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  <w:t>от 29.12.2021 N 1024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t>Проект лесовосстановления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t>на лесном участке № 2/2023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90FAB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искусственное</w:t>
            </w:r>
          </w:p>
        </w:tc>
      </w:tr>
      <w:tr w:rsidR="00490FAB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Субъект Российской Федерации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Новгородская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Лесной район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490FAB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Маловишерское</w:t>
            </w:r>
          </w:p>
        </w:tc>
      </w:tr>
      <w:tr w:rsidR="00490FAB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Грядское</w:t>
            </w:r>
          </w:p>
        </w:tc>
      </w:tr>
      <w:tr w:rsidR="00490FAB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93</w:t>
            </w:r>
          </w:p>
        </w:tc>
      </w:tr>
      <w:tr w:rsidR="00490FAB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34</w:t>
            </w:r>
          </w:p>
        </w:tc>
      </w:tr>
      <w:tr w:rsidR="00490FAB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1.4</w:t>
            </w:r>
          </w:p>
        </w:tc>
      </w:tr>
      <w:tr w:rsidR="00490FAB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490FAB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равнинный</w:t>
            </w:r>
          </w:p>
        </w:tc>
      </w:tr>
      <w:tr w:rsidR="00490FAB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свежие сложные субори</w:t>
            </w:r>
          </w:p>
        </w:tc>
      </w:tr>
      <w:tr w:rsidR="00490FAB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суглинистая свежая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вырубка 2021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вырубки:</w:t>
            </w:r>
          </w:p>
        </w:tc>
      </w:tr>
      <w:tr w:rsidR="00490FAB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0.47</w:t>
            </w:r>
          </w:p>
        </w:tc>
      </w:tr>
      <w:tr w:rsidR="00490FAB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490FAB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Степень задернения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средняя</w:t>
            </w:r>
          </w:p>
        </w:tc>
      </w:tr>
      <w:tr w:rsidR="00490FAB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(слабая, средняя, сильная)</w:t>
            </w:r>
          </w:p>
        </w:tc>
      </w:tr>
      <w:tr w:rsidR="00490FAB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490FAB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отсутствует</w:t>
            </w:r>
          </w:p>
        </w:tc>
      </w:tr>
      <w:tr w:rsidR="00490FAB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доступная</w:t>
            </w:r>
          </w:p>
        </w:tc>
      </w:tr>
      <w:tr w:rsidR="00490FAB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490FAB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тыс. штук/га</w:t>
            </w:r>
          </w:p>
        </w:tc>
      </w:tr>
      <w:tr w:rsidR="00490FAB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искусственное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  <w:proofErr w:type="gramEnd"/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  <w:proofErr w:type="gramEnd"/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подрост отсутствует, требуется проведение искусственного лесовосстановления путем создания лесных культур согласно таблицы 2  приложения 6 дейст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вующих Правил лесовосстановления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Сроки и технологии (методы) выполнения работ по лесовосстановлению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сплошные лесные культуры ели европейской весной 2023 года путем ручной посадки под меч Колесова сеянцев с ОКС в пласт плужных борозд в количестве не менее 3,0 тыс. шт./га. Средний шаг посадки в рядах 0,6 м, расстояние между рядами 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1,5 м, расстояние между бороздами 4,5-5,0 м. Установка столбов, механизированная подготовка почвы бороздами не позднее октября 2022 г.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предназначенных для прове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  <w:proofErr w:type="gramEnd"/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агротехнические уходы п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утем скашивания травянистой и нежелательной древесно-кустарниковой растительности кусторезом  "Штиль" ежегодно однократно в течении первых 3-х лет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Сроки и технологии (методы) выполнения работ по лесоводственным уходам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  <w:proofErr w:type="gramEnd"/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на 7 год однократный уход, путем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Требования к используемому для лесовосстановления посадочному (посевному) материалу:</w:t>
            </w:r>
          </w:p>
        </w:tc>
      </w:tr>
      <w:tr w:rsidR="00490FAB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ЕЛЬ</w:t>
            </w:r>
          </w:p>
        </w:tc>
      </w:tr>
      <w:tr w:rsidR="00490FAB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сеянцы ели европейской с ОКС , нормальные, 3-й лесосеменной район</w:t>
            </w:r>
          </w:p>
        </w:tc>
      </w:tr>
      <w:tr w:rsidR="00490FAB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490FAB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3</w:t>
            </w:r>
          </w:p>
        </w:tc>
      </w:tr>
      <w:tr w:rsidR="00490FAB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12</w:t>
            </w:r>
          </w:p>
        </w:tc>
      </w:tr>
      <w:tr w:rsidR="00490FAB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2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490FAB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t>Место происхождения (лесосеменной район)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br/>
            </w:r>
            <w:proofErr w:type="gramStart"/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Требования к молоднякам, площади которых подлежат отнесению к землям, на которых расположены леса, для признания работ по лесовосстановлению завершенными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  <w:proofErr w:type="gramEnd"/>
          </w:p>
        </w:tc>
      </w:tr>
      <w:tr w:rsidR="00490FAB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Ель</w:t>
            </w:r>
          </w:p>
        </w:tc>
      </w:tr>
      <w:tr w:rsidR="00490FAB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8</w:t>
            </w:r>
          </w:p>
        </w:tc>
      </w:tr>
      <w:tr w:rsidR="00490FAB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тыс. штук/га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лесных древесных пород</w:t>
            </w:r>
          </w:p>
        </w:tc>
      </w:tr>
      <w:tr w:rsidR="00490FAB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0,9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1.4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(площадь лесовосстановления, га)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Проектируемый объем работ по лесовосстановлению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br/>
            </w:r>
          </w:p>
        </w:tc>
      </w:tr>
      <w:tr w:rsidR="00490FAB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1.4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490FAB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тыс. штук /га</w:t>
            </w:r>
          </w:p>
        </w:tc>
      </w:tr>
      <w:tr w:rsidR="00490FAB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490FAB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4.2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тыс. штук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Исполнительный 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Корольчук Валерий Федорович</w:t>
            </w:r>
          </w:p>
        </w:tc>
      </w:tr>
      <w:tr w:rsidR="00490FAB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0FAB" w:rsidRDefault="00F22C9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490FAB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0FAB" w:rsidRDefault="00F22C9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18.05.2023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90FAB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90FAB" w:rsidRDefault="00F22C9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90FAB" w:rsidRDefault="00490FA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490FAB" w:rsidRDefault="00490FAB">
      <w:pPr>
        <w:rPr>
          <w:rFonts w:ascii="Times New Roman" w:hAnsi="Times New Roman" w:cs="Times New Roman"/>
        </w:rPr>
      </w:pPr>
    </w:p>
    <w:p w:rsidR="00490FAB" w:rsidRDefault="00F22C93">
      <w:r>
        <w:br w:type="page"/>
      </w:r>
    </w:p>
    <w:p w:rsidR="00490FAB" w:rsidRDefault="00F22C93">
      <w:r>
        <w:rPr>
          <w:noProof/>
        </w:rPr>
        <w:lastRenderedPageBreak/>
        <w:drawing>
          <wp:anchor distT="0" distB="0" distL="114300" distR="114300" simplePos="0" relativeHeight="251657216" behindDoc="0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90FAB" w:rsidRDefault="00F22C93">
      <w:r>
        <w:br w:type="page"/>
      </w:r>
    </w:p>
    <w:p w:rsidR="00490FAB" w:rsidRDefault="00F22C93"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90FAB" w:rsidRDefault="00F22C93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490FAB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490FAB" w:rsidRDefault="00F22C93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 xml:space="preserve">Документ подписан 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электронной подписью</w:t>
            </w:r>
          </w:p>
        </w:tc>
      </w:tr>
      <w:tr w:rsidR="00490FAB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490FAB" w:rsidRDefault="00F22C93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04E54B910001B029854848B7AE005B7528</w:t>
            </w:r>
          </w:p>
        </w:tc>
      </w:tr>
      <w:tr w:rsidR="00490FAB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490FAB" w:rsidRDefault="00F22C93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"МВ ЛЕСХОЗ"</w:t>
            </w:r>
          </w:p>
        </w:tc>
      </w:tr>
      <w:tr w:rsidR="00490FAB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490FAB" w:rsidRDefault="00F22C93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13.05.2023 по 13.08.2024</w:t>
            </w:r>
          </w:p>
        </w:tc>
      </w:tr>
      <w:tr w:rsidR="00490FAB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490FAB" w:rsidRDefault="00F22C93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Кем </w:t>
            </w:r>
            <w:proofErr w:type="gramStart"/>
            <w:r>
              <w:rPr>
                <w:rFonts w:ascii="Times New Roman" w:hAnsi="Times New Roman"/>
                <w:bCs/>
              </w:rPr>
              <w:t>выдан</w:t>
            </w:r>
            <w:proofErr w:type="gramEnd"/>
            <w:r>
              <w:rPr>
                <w:rFonts w:ascii="Times New Roman" w:hAnsi="Times New Roman"/>
                <w:bCs/>
              </w:rPr>
              <w:t>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490FAB" w:rsidRDefault="00F22C93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АО "ПФ "СКБ КОНТУР"</w:t>
            </w:r>
          </w:p>
        </w:tc>
      </w:tr>
      <w:tr w:rsidR="00490FAB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490FAB" w:rsidRDefault="00F22C93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490FAB" w:rsidRDefault="00F22C93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18.05.2023 14:48:02</w:t>
            </w:r>
          </w:p>
        </w:tc>
      </w:tr>
    </w:tbl>
    <w:p w:rsidR="00F22C93" w:rsidRDefault="00F22C93"/>
    <w:sectPr w:rsidR="00F22C93" w:rsidSect="00490FAB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490FAB"/>
    <w:rsid w:val="00490FAB"/>
    <w:rsid w:val="00531858"/>
    <w:rsid w:val="00F22C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0F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1070</Words>
  <Characters>6105</Characters>
  <Application>Microsoft Office Word</Application>
  <DocSecurity>0</DocSecurity>
  <Lines>50</Lines>
  <Paragraphs>14</Paragraphs>
  <ScaleCrop>false</ScaleCrop>
  <Company>Microsoft</Company>
  <LinksUpToDate>false</LinksUpToDate>
  <CharactersWithSpaces>7161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2/2023</dc:description>
  <cp:lastModifiedBy>Admin</cp:lastModifiedBy>
  <cp:revision>2</cp:revision>
  <dcterms:created xsi:type="dcterms:W3CDTF">2023-05-18T14:40:00Z</dcterms:created>
  <dcterms:modified xsi:type="dcterms:W3CDTF">2023-05-18T14:40:00Z</dcterms:modified>
</cp:coreProperties>
</file>